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76" w:rsidRDefault="00AB5D76" w:rsidP="00AB5D76">
      <w:pPr>
        <w:pStyle w:val="NormalnyWeb"/>
        <w:spacing w:before="200" w:beforeAutospacing="0" w:after="0" w:afterAutospacing="0" w:line="360" w:lineRule="auto"/>
        <w:rPr>
          <w:lang w:val="en-GB"/>
        </w:rPr>
      </w:pPr>
      <w:r>
        <w:rPr>
          <w:lang w:val="en-GB"/>
        </w:rPr>
        <w:t>Table 1: Question 1 – Influences on students’ language development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989"/>
        <w:gridCol w:w="830"/>
        <w:gridCol w:w="883"/>
        <w:gridCol w:w="1436"/>
        <w:gridCol w:w="1691"/>
        <w:gridCol w:w="975"/>
        <w:gridCol w:w="657"/>
      </w:tblGrid>
      <w:tr w:rsidR="00AB5D76" w:rsidTr="008A2610"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Teacher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Group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School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Course book</w:t>
            </w:r>
          </w:p>
        </w:tc>
        <w:tc>
          <w:tcPr>
            <w:tcW w:w="1691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Classroom layout</w:t>
            </w:r>
          </w:p>
        </w:tc>
        <w:tc>
          <w:tcPr>
            <w:tcW w:w="975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Sum</w:t>
            </w:r>
          </w:p>
        </w:tc>
      </w:tr>
      <w:tr w:rsidR="00AB5D76" w:rsidTr="008A2610"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Positive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691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75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</w:tr>
      <w:tr w:rsidR="00AB5D76" w:rsidTr="008A2610"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Negative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691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75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AB5D76" w:rsidTr="008A2610"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691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75" w:type="dxa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</w:tcPr>
          <w:p w:rsidR="00AB5D76" w:rsidRDefault="00AB5D76" w:rsidP="008A2610">
            <w:pPr>
              <w:pStyle w:val="NormalnyWeb"/>
              <w:spacing w:before="20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138</w:t>
            </w:r>
          </w:p>
        </w:tc>
      </w:tr>
    </w:tbl>
    <w:p w:rsidR="00F516D8" w:rsidRDefault="00F516D8">
      <w:pPr>
        <w:rPr>
          <w:rFonts w:ascii="Times New Roman" w:hAnsi="Times New Roman" w:cs="Times New Roman"/>
          <w:sz w:val="24"/>
          <w:szCs w:val="24"/>
        </w:rPr>
      </w:pPr>
    </w:p>
    <w:p w:rsidR="00AB5D76" w:rsidRDefault="00AB5D76">
      <w:pPr>
        <w:rPr>
          <w:rFonts w:ascii="Times New Roman" w:hAnsi="Times New Roman" w:cs="Times New Roman"/>
          <w:sz w:val="24"/>
          <w:szCs w:val="24"/>
        </w:rPr>
      </w:pPr>
    </w:p>
    <w:p w:rsidR="00695D94" w:rsidRDefault="00695D94" w:rsidP="00695D94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 w:eastAsia="pl-PL"/>
        </w:rPr>
        <w:t>Table 2: Question 2 – Influences on students’ attitude to learning foreign languages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989"/>
        <w:gridCol w:w="830"/>
        <w:gridCol w:w="883"/>
        <w:gridCol w:w="1436"/>
        <w:gridCol w:w="1691"/>
        <w:gridCol w:w="975"/>
        <w:gridCol w:w="657"/>
      </w:tblGrid>
      <w:tr w:rsidR="00695D94" w:rsidTr="008A2610"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Teacher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Group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School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Course book</w:t>
            </w:r>
          </w:p>
        </w:tc>
        <w:tc>
          <w:tcPr>
            <w:tcW w:w="1691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Classroom layout</w:t>
            </w:r>
          </w:p>
        </w:tc>
        <w:tc>
          <w:tcPr>
            <w:tcW w:w="975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Other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Sum</w:t>
            </w:r>
          </w:p>
        </w:tc>
      </w:tr>
      <w:tr w:rsidR="00695D94" w:rsidTr="008A2610"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Positive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29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5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4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4</w:t>
            </w:r>
          </w:p>
        </w:tc>
        <w:tc>
          <w:tcPr>
            <w:tcW w:w="1691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975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7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51</w:t>
            </w:r>
          </w:p>
        </w:tc>
      </w:tr>
      <w:tr w:rsidR="00695D94" w:rsidTr="008A2610"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Negative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13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7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10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7</w:t>
            </w:r>
          </w:p>
        </w:tc>
        <w:tc>
          <w:tcPr>
            <w:tcW w:w="1691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-</w:t>
            </w:r>
          </w:p>
        </w:tc>
        <w:tc>
          <w:tcPr>
            <w:tcW w:w="975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6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43</w:t>
            </w:r>
          </w:p>
        </w:tc>
      </w:tr>
      <w:tr w:rsidR="00695D94" w:rsidTr="008A2610"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Total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12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14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11</w:t>
            </w:r>
          </w:p>
        </w:tc>
        <w:tc>
          <w:tcPr>
            <w:tcW w:w="1691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975" w:type="dxa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13</w:t>
            </w:r>
          </w:p>
        </w:tc>
        <w:tc>
          <w:tcPr>
            <w:tcW w:w="0" w:type="auto"/>
          </w:tcPr>
          <w:p w:rsidR="00695D94" w:rsidRDefault="00695D94" w:rsidP="008A26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94</w:t>
            </w:r>
          </w:p>
        </w:tc>
      </w:tr>
    </w:tbl>
    <w:p w:rsidR="00AB5D76" w:rsidRDefault="00AB5D76">
      <w:pPr>
        <w:rPr>
          <w:rFonts w:ascii="Times New Roman" w:hAnsi="Times New Roman" w:cs="Times New Roman"/>
          <w:sz w:val="24"/>
          <w:szCs w:val="24"/>
        </w:rPr>
      </w:pPr>
    </w:p>
    <w:p w:rsidR="005A1CEA" w:rsidRDefault="005A1CEA">
      <w:pPr>
        <w:rPr>
          <w:rFonts w:ascii="Times New Roman" w:hAnsi="Times New Roman" w:cs="Times New Roman"/>
          <w:sz w:val="24"/>
          <w:szCs w:val="24"/>
        </w:rPr>
      </w:pPr>
    </w:p>
    <w:p w:rsidR="005A1CEA" w:rsidRPr="0091394A" w:rsidRDefault="005A1CEA" w:rsidP="005A1CEA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 w:eastAsia="pl-PL"/>
        </w:rPr>
        <w:t>Table 3: Question 3 – Influences on students’ attitude to foreign language culture and community</w:t>
      </w:r>
    </w:p>
    <w:p w:rsidR="005A1CEA" w:rsidRDefault="005A1CEA" w:rsidP="005A1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989"/>
        <w:gridCol w:w="830"/>
        <w:gridCol w:w="883"/>
        <w:gridCol w:w="1456"/>
        <w:gridCol w:w="1530"/>
        <w:gridCol w:w="1136"/>
        <w:gridCol w:w="657"/>
      </w:tblGrid>
      <w:tr w:rsidR="005A1CEA" w:rsidTr="008A2610"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Course-book</w:t>
            </w:r>
          </w:p>
        </w:tc>
        <w:tc>
          <w:tcPr>
            <w:tcW w:w="1530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 layout</w:t>
            </w:r>
          </w:p>
        </w:tc>
        <w:tc>
          <w:tcPr>
            <w:tcW w:w="1136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</w:t>
            </w:r>
          </w:p>
        </w:tc>
      </w:tr>
      <w:tr w:rsidR="005A1CEA" w:rsidTr="008A2610"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Positive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530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136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</w:t>
            </w:r>
          </w:p>
        </w:tc>
      </w:tr>
      <w:tr w:rsidR="005A1CEA" w:rsidTr="008A2610"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30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136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5A1CEA" w:rsidTr="008A2610"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530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136" w:type="dxa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0" w:type="auto"/>
          </w:tcPr>
          <w:p w:rsidR="005A1CEA" w:rsidRDefault="005A1CEA" w:rsidP="008A2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</w:tr>
    </w:tbl>
    <w:p w:rsidR="005A1CEA" w:rsidRPr="000D6C96" w:rsidRDefault="005A1C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1CEA" w:rsidRPr="000D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96"/>
    <w:rsid w:val="000D6C96"/>
    <w:rsid w:val="005A1CEA"/>
    <w:rsid w:val="00695D94"/>
    <w:rsid w:val="00AB5D76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B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B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2017-09-28T18:14:00Z</dcterms:created>
  <dcterms:modified xsi:type="dcterms:W3CDTF">2017-09-28T18:18:00Z</dcterms:modified>
</cp:coreProperties>
</file>